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3"/>
        <w:bidiVisual/>
        <w:tblW w:w="0" w:type="auto"/>
        <w:tblLook w:val="04A0" w:firstRow="1" w:lastRow="0" w:firstColumn="1" w:lastColumn="0" w:noHBand="0" w:noVBand="1"/>
      </w:tblPr>
      <w:tblGrid>
        <w:gridCol w:w="1375"/>
        <w:gridCol w:w="3852"/>
        <w:gridCol w:w="3069"/>
      </w:tblGrid>
      <w:tr w:rsidR="00082132" w:rsidTr="00AA26CE">
        <w:tc>
          <w:tcPr>
            <w:tcW w:w="8296" w:type="dxa"/>
            <w:gridSpan w:val="3"/>
          </w:tcPr>
          <w:p w:rsidR="00082132" w:rsidRDefault="00082132" w:rsidP="00082132">
            <w:pPr>
              <w:spacing w:line="360" w:lineRule="auto"/>
              <w:jc w:val="center"/>
              <w:rPr>
                <w:rFonts w:cs="David"/>
                <w:b/>
                <w:bCs/>
                <w:sz w:val="24"/>
                <w:szCs w:val="24"/>
                <w:rtl/>
              </w:rPr>
            </w:pPr>
            <w:bookmarkStart w:id="0" w:name="_GoBack"/>
            <w:bookmarkEnd w:id="0"/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תשובות לשאלות מכרז אילת</w:t>
            </w:r>
          </w:p>
        </w:tc>
      </w:tr>
      <w:tr w:rsidR="00082132" w:rsidTr="00082132">
        <w:tc>
          <w:tcPr>
            <w:tcW w:w="1375" w:type="dxa"/>
          </w:tcPr>
          <w:p w:rsidR="00082132" w:rsidRPr="0085410A" w:rsidRDefault="00082132" w:rsidP="00454528">
            <w:pPr>
              <w:spacing w:line="360" w:lineRule="auto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מס' סעיף </w:t>
            </w:r>
          </w:p>
        </w:tc>
        <w:tc>
          <w:tcPr>
            <w:tcW w:w="3852" w:type="dxa"/>
          </w:tcPr>
          <w:p w:rsidR="00082132" w:rsidRPr="0085410A" w:rsidRDefault="00082132" w:rsidP="00454528">
            <w:pPr>
              <w:spacing w:line="360" w:lineRule="auto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שאלה</w:t>
            </w:r>
          </w:p>
        </w:tc>
        <w:tc>
          <w:tcPr>
            <w:tcW w:w="3069" w:type="dxa"/>
          </w:tcPr>
          <w:p w:rsidR="00082132" w:rsidRDefault="00082132" w:rsidP="00454528">
            <w:pPr>
              <w:spacing w:line="360" w:lineRule="auto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</w:tc>
      </w:tr>
      <w:tr w:rsidR="00082132" w:rsidTr="00082132">
        <w:tc>
          <w:tcPr>
            <w:tcW w:w="1375" w:type="dxa"/>
            <w:tcBorders>
              <w:bottom w:val="single" w:sz="4" w:space="0" w:color="auto"/>
            </w:tcBorders>
          </w:tcPr>
          <w:p w:rsidR="00082132" w:rsidRDefault="00082132" w:rsidP="00454528">
            <w:pPr>
              <w:spacing w:line="360" w:lineRule="auto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כללי</w:t>
            </w:r>
          </w:p>
        </w:tc>
        <w:tc>
          <w:tcPr>
            <w:tcW w:w="3852" w:type="dxa"/>
            <w:tcBorders>
              <w:bottom w:val="single" w:sz="4" w:space="0" w:color="auto"/>
            </w:tcBorders>
          </w:tcPr>
          <w:p w:rsidR="00082132" w:rsidRDefault="00082132" w:rsidP="00454528">
            <w:pPr>
              <w:spacing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נבקש לתקן במס' סעיפים במכרז ובנספחיו, לרבות בתחתית כל עמוד ובטופס ההצעה, את מס' המכרז מ- 14/2017 ל-40/2017.</w:t>
            </w:r>
          </w:p>
          <w:p w:rsidR="00082132" w:rsidRDefault="00082132" w:rsidP="00454528">
            <w:pPr>
              <w:spacing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האם יש צורך בחתימה וחותמת המציע בתחתית כל עמודי המכרז?</w:t>
            </w:r>
          </w:p>
        </w:tc>
        <w:tc>
          <w:tcPr>
            <w:tcW w:w="3069" w:type="dxa"/>
            <w:tcBorders>
              <w:bottom w:val="single" w:sz="4" w:space="0" w:color="auto"/>
            </w:tcBorders>
          </w:tcPr>
          <w:p w:rsidR="00082132" w:rsidRDefault="00082132" w:rsidP="00454528">
            <w:pPr>
              <w:spacing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יתוקן. </w:t>
            </w:r>
          </w:p>
          <w:p w:rsidR="00082132" w:rsidRDefault="00082132" w:rsidP="00454528">
            <w:pPr>
              <w:spacing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</w:p>
          <w:p w:rsidR="00082132" w:rsidRDefault="00082132" w:rsidP="00454528">
            <w:pPr>
              <w:spacing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יש צורך בחתימת מציע בתחתית כל עמודי המכרז</w:t>
            </w:r>
          </w:p>
        </w:tc>
      </w:tr>
      <w:tr w:rsidR="00082132" w:rsidTr="00082132">
        <w:tc>
          <w:tcPr>
            <w:tcW w:w="1375" w:type="dxa"/>
            <w:tcBorders>
              <w:right w:val="single" w:sz="4" w:space="0" w:color="auto"/>
            </w:tcBorders>
          </w:tcPr>
          <w:p w:rsidR="00082132" w:rsidRDefault="00082132" w:rsidP="00454528">
            <w:pPr>
              <w:spacing w:line="360" w:lineRule="auto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4.1</w:t>
            </w:r>
          </w:p>
        </w:tc>
        <w:tc>
          <w:tcPr>
            <w:tcW w:w="3852" w:type="dxa"/>
            <w:tcBorders>
              <w:left w:val="single" w:sz="4" w:space="0" w:color="auto"/>
            </w:tcBorders>
          </w:tcPr>
          <w:p w:rsidR="00082132" w:rsidRPr="007959A1" w:rsidRDefault="00082132" w:rsidP="00454528">
            <w:pPr>
              <w:spacing w:line="360" w:lineRule="auto"/>
              <w:jc w:val="both"/>
              <w:rPr>
                <w:rFonts w:ascii="Arial" w:hAnsi="Arial" w:cs="David"/>
                <w:sz w:val="24"/>
                <w:szCs w:val="24"/>
                <w:rtl/>
              </w:rPr>
            </w:pPr>
            <w:r w:rsidRPr="007959A1">
              <w:rPr>
                <w:rFonts w:ascii="Arial" w:hAnsi="Arial" w:cs="David"/>
                <w:sz w:val="24"/>
                <w:szCs w:val="24"/>
                <w:rtl/>
              </w:rPr>
              <w:t xml:space="preserve">בנושא המתקן : לאור העובדה שהקורס מיועד לשרת אוכלוסייה מפוזרת על שטח רחב , האם ניתן לקיים את הקורס בשני מוקדי לימוד לסירוגין הראשון במועצה אזורית חבל </w:t>
            </w:r>
            <w:proofErr w:type="spellStart"/>
            <w:r w:rsidRPr="007959A1">
              <w:rPr>
                <w:rFonts w:ascii="Arial" w:hAnsi="Arial" w:cs="David"/>
                <w:sz w:val="24"/>
                <w:szCs w:val="24"/>
                <w:rtl/>
              </w:rPr>
              <w:t>אילות</w:t>
            </w:r>
            <w:proofErr w:type="spellEnd"/>
            <w:r w:rsidRPr="007959A1">
              <w:rPr>
                <w:rFonts w:ascii="Arial" w:hAnsi="Arial" w:cs="David"/>
                <w:sz w:val="24"/>
                <w:szCs w:val="24"/>
                <w:rtl/>
              </w:rPr>
              <w:t xml:space="preserve"> , והשני בעיר אילת</w:t>
            </w:r>
            <w:r w:rsidRPr="007959A1">
              <w:rPr>
                <w:rFonts w:ascii="Arial" w:hAnsi="Arial" w:cs="David" w:hint="cs"/>
                <w:sz w:val="24"/>
                <w:szCs w:val="24"/>
                <w:rtl/>
              </w:rPr>
              <w:t>?</w:t>
            </w:r>
            <w:r w:rsidRPr="007959A1">
              <w:rPr>
                <w:rFonts w:ascii="Arial" w:hAnsi="Arial" w:cs="David"/>
                <w:sz w:val="24"/>
                <w:szCs w:val="24"/>
                <w:rtl/>
              </w:rPr>
              <w:t xml:space="preserve"> הדבר יכול לשפר את הנגישות לקורס ולהגביר את המעורבות של פרנסי היישובים .</w:t>
            </w:r>
          </w:p>
        </w:tc>
        <w:tc>
          <w:tcPr>
            <w:tcW w:w="3069" w:type="dxa"/>
            <w:tcBorders>
              <w:left w:val="single" w:sz="4" w:space="0" w:color="auto"/>
            </w:tcBorders>
          </w:tcPr>
          <w:p w:rsidR="00082132" w:rsidRPr="007959A1" w:rsidRDefault="00082132" w:rsidP="00454528">
            <w:pPr>
              <w:spacing w:line="360" w:lineRule="auto"/>
              <w:jc w:val="both"/>
              <w:rPr>
                <w:rFonts w:ascii="Arial" w:hAnsi="Arial" w:cs="David"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sz w:val="24"/>
                <w:szCs w:val="24"/>
                <w:rtl/>
              </w:rPr>
              <w:t>לא ניתן ב 2 מקומות</w:t>
            </w:r>
          </w:p>
        </w:tc>
      </w:tr>
      <w:tr w:rsidR="00082132" w:rsidTr="00082132">
        <w:tc>
          <w:tcPr>
            <w:tcW w:w="1375" w:type="dxa"/>
            <w:tcBorders>
              <w:right w:val="single" w:sz="4" w:space="0" w:color="auto"/>
            </w:tcBorders>
          </w:tcPr>
          <w:p w:rsidR="00082132" w:rsidRDefault="00082132" w:rsidP="00454528">
            <w:pPr>
              <w:spacing w:line="360" w:lineRule="auto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5</w:t>
            </w:r>
          </w:p>
        </w:tc>
        <w:tc>
          <w:tcPr>
            <w:tcW w:w="3852" w:type="dxa"/>
            <w:tcBorders>
              <w:left w:val="single" w:sz="4" w:space="0" w:color="auto"/>
            </w:tcBorders>
          </w:tcPr>
          <w:p w:rsidR="00082132" w:rsidRPr="007959A1" w:rsidRDefault="00082132" w:rsidP="00454528">
            <w:pPr>
              <w:spacing w:line="360" w:lineRule="auto"/>
              <w:jc w:val="both"/>
              <w:rPr>
                <w:rFonts w:ascii="Arial" w:hAnsi="Arial" w:cs="David"/>
                <w:sz w:val="24"/>
                <w:szCs w:val="24"/>
                <w:rtl/>
              </w:rPr>
            </w:pPr>
            <w:r w:rsidRPr="007959A1">
              <w:rPr>
                <w:rFonts w:ascii="Arial" w:hAnsi="Arial" w:cs="David"/>
                <w:sz w:val="24"/>
                <w:szCs w:val="24"/>
                <w:rtl/>
              </w:rPr>
              <w:t>לאור מורכבות הקורס ועלויות הצפויות , האם המשרד יוכל להעמיד לרשות הזוכה סכום התחלתי להתנהלות נכונה של המשרד בגובה שליש מסכום התמיכה המיועדת?</w:t>
            </w:r>
          </w:p>
        </w:tc>
        <w:tc>
          <w:tcPr>
            <w:tcW w:w="3069" w:type="dxa"/>
            <w:tcBorders>
              <w:left w:val="single" w:sz="4" w:space="0" w:color="auto"/>
            </w:tcBorders>
          </w:tcPr>
          <w:p w:rsidR="00082132" w:rsidRPr="007959A1" w:rsidRDefault="000171C5" w:rsidP="00454528">
            <w:pPr>
              <w:spacing w:line="360" w:lineRule="auto"/>
              <w:jc w:val="both"/>
              <w:rPr>
                <w:rFonts w:ascii="Arial" w:hAnsi="Arial" w:cs="David"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sz w:val="24"/>
                <w:szCs w:val="24"/>
                <w:rtl/>
              </w:rPr>
              <w:t>לא מתקבל.</w:t>
            </w:r>
          </w:p>
        </w:tc>
      </w:tr>
      <w:tr w:rsidR="00082132" w:rsidTr="00082132">
        <w:tc>
          <w:tcPr>
            <w:tcW w:w="1375" w:type="dxa"/>
            <w:tcBorders>
              <w:right w:val="nil"/>
            </w:tcBorders>
          </w:tcPr>
          <w:p w:rsidR="00082132" w:rsidRDefault="00082132" w:rsidP="00454528">
            <w:pPr>
              <w:spacing w:line="360" w:lineRule="auto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4.3 (עמ' 7)</w:t>
            </w:r>
          </w:p>
        </w:tc>
        <w:tc>
          <w:tcPr>
            <w:tcW w:w="3852" w:type="dxa"/>
            <w:tcBorders>
              <w:left w:val="nil"/>
            </w:tcBorders>
          </w:tcPr>
          <w:p w:rsidR="00082132" w:rsidRDefault="00082132" w:rsidP="00454528">
            <w:pPr>
              <w:spacing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האם צריך ניסיון ב-4 שנים האחרונות ברציפות?</w:t>
            </w:r>
          </w:p>
        </w:tc>
        <w:tc>
          <w:tcPr>
            <w:tcW w:w="3069" w:type="dxa"/>
            <w:tcBorders>
              <w:left w:val="nil"/>
            </w:tcBorders>
          </w:tcPr>
          <w:p w:rsidR="00082132" w:rsidRDefault="00082132" w:rsidP="00454528">
            <w:pPr>
              <w:spacing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כן</w:t>
            </w:r>
          </w:p>
        </w:tc>
      </w:tr>
      <w:tr w:rsidR="00082132" w:rsidTr="00082132">
        <w:tc>
          <w:tcPr>
            <w:tcW w:w="1375" w:type="dxa"/>
          </w:tcPr>
          <w:p w:rsidR="00082132" w:rsidRDefault="00082132" w:rsidP="00454528">
            <w:pPr>
              <w:spacing w:line="360" w:lineRule="auto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7.1.1 (עמ' 9)</w:t>
            </w:r>
          </w:p>
        </w:tc>
        <w:tc>
          <w:tcPr>
            <w:tcW w:w="3852" w:type="dxa"/>
          </w:tcPr>
          <w:p w:rsidR="00082132" w:rsidRDefault="00082132" w:rsidP="00454528">
            <w:pPr>
              <w:spacing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מה הכוונה להתאמת המתקן הפיזי המוצע לקורס? נודה לקבלת פירוט.</w:t>
            </w:r>
          </w:p>
        </w:tc>
        <w:tc>
          <w:tcPr>
            <w:tcW w:w="3069" w:type="dxa"/>
          </w:tcPr>
          <w:p w:rsidR="00082132" w:rsidRDefault="00082132" w:rsidP="00454528">
            <w:pPr>
              <w:spacing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ראה סעיף 4.1 למפרט</w:t>
            </w:r>
          </w:p>
        </w:tc>
      </w:tr>
      <w:tr w:rsidR="00082132" w:rsidTr="00082132">
        <w:tc>
          <w:tcPr>
            <w:tcW w:w="1375" w:type="dxa"/>
          </w:tcPr>
          <w:p w:rsidR="00082132" w:rsidRDefault="00082132" w:rsidP="00454528">
            <w:pPr>
              <w:spacing w:line="360" w:lineRule="auto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7.1.2 (עמ' 9)</w:t>
            </w:r>
          </w:p>
        </w:tc>
        <w:tc>
          <w:tcPr>
            <w:tcW w:w="3852" w:type="dxa"/>
          </w:tcPr>
          <w:p w:rsidR="00082132" w:rsidRDefault="00082132" w:rsidP="00454528">
            <w:pPr>
              <w:spacing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האם הכוונה לניסיון הנדרש במסגרת תנאי הסף שבסעיף 4.3?</w:t>
            </w:r>
          </w:p>
        </w:tc>
        <w:tc>
          <w:tcPr>
            <w:tcW w:w="3069" w:type="dxa"/>
          </w:tcPr>
          <w:p w:rsidR="00082132" w:rsidRDefault="00082132" w:rsidP="00454528">
            <w:pPr>
              <w:spacing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כן</w:t>
            </w:r>
          </w:p>
        </w:tc>
      </w:tr>
      <w:tr w:rsidR="00082132" w:rsidTr="00082132">
        <w:tc>
          <w:tcPr>
            <w:tcW w:w="1375" w:type="dxa"/>
          </w:tcPr>
          <w:p w:rsidR="00082132" w:rsidRDefault="00082132" w:rsidP="00454528">
            <w:pPr>
              <w:spacing w:line="360" w:lineRule="auto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7.1.3 (עמ' 9)</w:t>
            </w:r>
          </w:p>
        </w:tc>
        <w:tc>
          <w:tcPr>
            <w:tcW w:w="3852" w:type="dxa"/>
          </w:tcPr>
          <w:p w:rsidR="00082132" w:rsidRDefault="00082132" w:rsidP="00454528">
            <w:pPr>
              <w:spacing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נא פרטו מה הכוונה ב"בעלי ניסיון רב ומוכח בנושא הוראתם" בסיפא של הסעיף. יש מחסור במידע לגבי הניסיון הנדרש להצגה- כמה שנים? היקף? מהי כמות הצוות שיש להציג? ועוד. מדובר על 70 נקודות וישנו מחסור במידע ופירוט כיצד הן יחולקו.</w:t>
            </w:r>
          </w:p>
          <w:p w:rsidR="00082132" w:rsidRDefault="00082132" w:rsidP="00454528">
            <w:pPr>
              <w:spacing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כמו כן, האם </w:t>
            </w:r>
            <w:r w:rsidRPr="00DC20A8">
              <w:rPr>
                <w:rFonts w:cs="David"/>
                <w:sz w:val="24"/>
                <w:szCs w:val="24"/>
                <w:rtl/>
              </w:rPr>
              <w:t xml:space="preserve">מציע שזכה </w:t>
            </w:r>
            <w:r>
              <w:rPr>
                <w:rFonts w:cs="David"/>
                <w:sz w:val="24"/>
                <w:szCs w:val="24"/>
                <w:rtl/>
              </w:rPr>
              <w:t>בעבר במכרז של המשרד או שמעניק ל</w:t>
            </w:r>
            <w:r>
              <w:rPr>
                <w:rFonts w:cs="David" w:hint="cs"/>
                <w:sz w:val="24"/>
                <w:szCs w:val="24"/>
                <w:rtl/>
              </w:rPr>
              <w:t>ו</w:t>
            </w:r>
            <w:r>
              <w:rPr>
                <w:rFonts w:cs="David"/>
                <w:sz w:val="24"/>
                <w:szCs w:val="24"/>
                <w:rtl/>
              </w:rPr>
              <w:t xml:space="preserve"> את השירותים נשוא המכרז נכלל</w:t>
            </w:r>
            <w:r w:rsidRPr="00DC20A8">
              <w:rPr>
                <w:rFonts w:cs="David"/>
                <w:sz w:val="24"/>
                <w:szCs w:val="24"/>
                <w:rtl/>
              </w:rPr>
              <w:t xml:space="preserve"> כחלק ממדדי האיכות? כיצד זה מתבטא מבחינת הדירוג</w:t>
            </w:r>
            <w:r>
              <w:rPr>
                <w:rFonts w:cs="David" w:hint="cs"/>
                <w:sz w:val="24"/>
                <w:szCs w:val="24"/>
                <w:rtl/>
              </w:rPr>
              <w:t>?</w:t>
            </w:r>
          </w:p>
        </w:tc>
        <w:tc>
          <w:tcPr>
            <w:tcW w:w="3069" w:type="dxa"/>
          </w:tcPr>
          <w:p w:rsidR="00082132" w:rsidRDefault="00082132" w:rsidP="00082132">
            <w:pPr>
              <w:spacing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יש להציג מרצים ומדריכים בעלי ניסיון ספציפי בהכשרת מורי דרך או בעלי ניסיון דומה. הניקוד יהיה בהתאם למספר אנשי צוות מתאימים ובהתאם לרמתם.</w:t>
            </w:r>
          </w:p>
          <w:p w:rsidR="00082132" w:rsidRDefault="00082132" w:rsidP="00082132">
            <w:pPr>
              <w:spacing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</w:p>
          <w:p w:rsidR="00082132" w:rsidRDefault="00082132" w:rsidP="002E6F79">
            <w:pPr>
              <w:spacing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עבודה בעבר עם המשרד </w:t>
            </w:r>
            <w:r w:rsidR="002E6F79">
              <w:rPr>
                <w:rFonts w:cs="David" w:hint="cs"/>
                <w:sz w:val="24"/>
                <w:szCs w:val="24"/>
                <w:rtl/>
              </w:rPr>
              <w:t>אינה רלוונטית למכרז זה.</w:t>
            </w:r>
          </w:p>
        </w:tc>
      </w:tr>
      <w:tr w:rsidR="00082132" w:rsidTr="00082132">
        <w:tc>
          <w:tcPr>
            <w:tcW w:w="1375" w:type="dxa"/>
          </w:tcPr>
          <w:p w:rsidR="00082132" w:rsidRDefault="00082132" w:rsidP="00454528">
            <w:pPr>
              <w:spacing w:line="360" w:lineRule="auto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8.1 (עמ' 10)</w:t>
            </w:r>
          </w:p>
        </w:tc>
        <w:tc>
          <w:tcPr>
            <w:tcW w:w="3852" w:type="dxa"/>
          </w:tcPr>
          <w:p w:rsidR="00082132" w:rsidRDefault="00082132" w:rsidP="00454528">
            <w:pPr>
              <w:spacing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נבקש לתקן את התקופה לגיבוש הקורס ל-8 חודשים, בהתאם לכתוב בסעיף 5</w:t>
            </w:r>
          </w:p>
        </w:tc>
        <w:tc>
          <w:tcPr>
            <w:tcW w:w="3069" w:type="dxa"/>
          </w:tcPr>
          <w:p w:rsidR="00082132" w:rsidRDefault="002E6F79" w:rsidP="00454528">
            <w:pPr>
              <w:spacing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יתוקן סעיף 5 ל 6 חודשים</w:t>
            </w:r>
          </w:p>
        </w:tc>
      </w:tr>
      <w:tr w:rsidR="00082132" w:rsidTr="00082132">
        <w:tc>
          <w:tcPr>
            <w:tcW w:w="1375" w:type="dxa"/>
          </w:tcPr>
          <w:p w:rsidR="00082132" w:rsidRDefault="00082132" w:rsidP="00454528">
            <w:pPr>
              <w:spacing w:line="360" w:lineRule="auto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נספח 1- טופס הגשת הצעה- סעיף 8 (עמ' 19)</w:t>
            </w:r>
          </w:p>
        </w:tc>
        <w:tc>
          <w:tcPr>
            <w:tcW w:w="3852" w:type="dxa"/>
          </w:tcPr>
          <w:p w:rsidR="00082132" w:rsidRDefault="00082132" w:rsidP="00454528">
            <w:pPr>
              <w:spacing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נבקש להבהיר האם יש לפרט גם ניסיון בתכנון לימודים והפעלת תכניות לימוד וקורסים תיאורטיים ופרקטיים כאמור בתנאי הסף בסעיף 4.3 למכרז? </w:t>
            </w:r>
          </w:p>
          <w:p w:rsidR="00082132" w:rsidRDefault="00082132" w:rsidP="00454528">
            <w:pPr>
              <w:spacing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כמו כן, ס' 2 אליו מפנה הסעיף הוא התחייבות- נא תקנו הפנייה לסעיף הנכון.</w:t>
            </w:r>
          </w:p>
        </w:tc>
        <w:tc>
          <w:tcPr>
            <w:tcW w:w="3069" w:type="dxa"/>
          </w:tcPr>
          <w:p w:rsidR="00082132" w:rsidRDefault="002E6F79" w:rsidP="00454528">
            <w:pPr>
              <w:spacing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אין צורך בפירוט.</w:t>
            </w:r>
          </w:p>
          <w:p w:rsidR="002E6F79" w:rsidRDefault="002E6F79" w:rsidP="00454528">
            <w:pPr>
              <w:spacing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הפנייה לסעיף תתוקן.</w:t>
            </w:r>
          </w:p>
        </w:tc>
      </w:tr>
      <w:tr w:rsidR="00082132" w:rsidTr="00082132">
        <w:tc>
          <w:tcPr>
            <w:tcW w:w="1375" w:type="dxa"/>
          </w:tcPr>
          <w:p w:rsidR="00082132" w:rsidRDefault="00082132" w:rsidP="00454528">
            <w:pPr>
              <w:spacing w:line="360" w:lineRule="auto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נספח 2- הסכם- סעיף 7 א' (עמ' 26)</w:t>
            </w:r>
          </w:p>
        </w:tc>
        <w:tc>
          <w:tcPr>
            <w:tcW w:w="3852" w:type="dxa"/>
          </w:tcPr>
          <w:p w:rsidR="00082132" w:rsidRDefault="00082132" w:rsidP="00454528">
            <w:pPr>
              <w:spacing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סותר את האמור בסעיף 5 ו-8.1 למכרז. נא עדכנו את תקופת גיבוש הקורס.</w:t>
            </w:r>
          </w:p>
        </w:tc>
        <w:tc>
          <w:tcPr>
            <w:tcW w:w="3069" w:type="dxa"/>
          </w:tcPr>
          <w:p w:rsidR="00082132" w:rsidRDefault="002E6F79" w:rsidP="00454528">
            <w:pPr>
              <w:spacing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יתוקן ל6 חודשים בהתאם לסעיף 8.1.</w:t>
            </w:r>
          </w:p>
        </w:tc>
      </w:tr>
      <w:tr w:rsidR="00082132" w:rsidTr="00082132">
        <w:trPr>
          <w:trHeight w:val="558"/>
        </w:trPr>
        <w:tc>
          <w:tcPr>
            <w:tcW w:w="1375" w:type="dxa"/>
          </w:tcPr>
          <w:p w:rsidR="00082132" w:rsidRDefault="00082132" w:rsidP="00454528">
            <w:pPr>
              <w:spacing w:line="360" w:lineRule="auto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נספח 2- הסכם- סעיף 7 ג' (עמ' 26)</w:t>
            </w:r>
          </w:p>
        </w:tc>
        <w:tc>
          <w:tcPr>
            <w:tcW w:w="3852" w:type="dxa"/>
          </w:tcPr>
          <w:p w:rsidR="00082132" w:rsidRDefault="00082132" w:rsidP="00454528">
            <w:pPr>
              <w:spacing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נבקש להוסיף בשורה השלישית לסעיף: "הודעה </w:t>
            </w:r>
            <w:r w:rsidRPr="000C5060">
              <w:rPr>
                <w:rFonts w:cs="David" w:hint="cs"/>
                <w:b/>
                <w:bCs/>
                <w:sz w:val="24"/>
                <w:szCs w:val="24"/>
                <w:rtl/>
              </w:rPr>
              <w:t>בכתב 30 יום לפחות לפני</w:t>
            </w:r>
            <w:r>
              <w:rPr>
                <w:rFonts w:cs="David" w:hint="cs"/>
                <w:sz w:val="24"/>
                <w:szCs w:val="24"/>
                <w:rtl/>
              </w:rPr>
              <w:t>, בה נדרשת לתקן את המעוות..."</w:t>
            </w:r>
          </w:p>
        </w:tc>
        <w:tc>
          <w:tcPr>
            <w:tcW w:w="3069" w:type="dxa"/>
          </w:tcPr>
          <w:p w:rsidR="00082132" w:rsidRDefault="002E6F79" w:rsidP="00454528">
            <w:pPr>
              <w:spacing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לא מתקבל.</w:t>
            </w:r>
          </w:p>
        </w:tc>
      </w:tr>
      <w:tr w:rsidR="00082132" w:rsidTr="00082132">
        <w:tc>
          <w:tcPr>
            <w:tcW w:w="1375" w:type="dxa"/>
          </w:tcPr>
          <w:p w:rsidR="00082132" w:rsidRDefault="00082132" w:rsidP="00454528">
            <w:pPr>
              <w:spacing w:line="360" w:lineRule="auto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נספח 2- הסכם- סעיף 13</w:t>
            </w:r>
          </w:p>
        </w:tc>
        <w:tc>
          <w:tcPr>
            <w:tcW w:w="3852" w:type="dxa"/>
          </w:tcPr>
          <w:p w:rsidR="00082132" w:rsidRPr="00F27F1F" w:rsidRDefault="00082132" w:rsidP="00454528">
            <w:pPr>
              <w:ind w:left="282" w:hanging="283"/>
              <w:jc w:val="both"/>
              <w:rPr>
                <w:rFonts w:cs="David"/>
                <w:sz w:val="24"/>
                <w:szCs w:val="24"/>
                <w:rtl/>
              </w:rPr>
            </w:pPr>
            <w:r w:rsidRPr="00874B9F">
              <w:rPr>
                <w:rFonts w:ascii="Times New Roman" w:hAnsi="Times New Roman" w:cs="David"/>
                <w:sz w:val="24"/>
                <w:szCs w:val="24"/>
                <w:rtl/>
                <w:lang w:eastAsia="he-IL"/>
              </w:rPr>
              <w:t xml:space="preserve">  </w:t>
            </w:r>
            <w:r w:rsidRPr="0022643C">
              <w:rPr>
                <w:rFonts w:ascii="Times New Roman" w:hAnsi="Times New Roman" w:cs="David"/>
                <w:sz w:val="24"/>
                <w:szCs w:val="24"/>
                <w:rtl/>
              </w:rPr>
              <w:t xml:space="preserve">13.1.4 </w:t>
            </w:r>
            <w:r>
              <w:rPr>
                <w:rFonts w:ascii="Arial" w:hAnsi="Arial" w:cs="David"/>
                <w:sz w:val="24"/>
                <w:szCs w:val="24"/>
                <w:rtl/>
              </w:rPr>
              <w:t xml:space="preserve">ב. נבקש את מחיקת המילים: </w:t>
            </w:r>
            <w:r w:rsidRPr="00874B9F">
              <w:rPr>
                <w:rFonts w:ascii="Arial" w:hAnsi="Arial" w:cs="David"/>
                <w:sz w:val="24"/>
                <w:szCs w:val="24"/>
                <w:rtl/>
              </w:rPr>
              <w:t>"הביטוחים</w:t>
            </w:r>
            <w:r w:rsidRPr="00874B9F">
              <w:rPr>
                <w:rFonts w:ascii="Times New Roman" w:hAnsi="Times New Roman" w:cs="David"/>
                <w:sz w:val="24"/>
                <w:szCs w:val="24"/>
                <w:rtl/>
              </w:rPr>
              <w:t xml:space="preserve"> </w:t>
            </w:r>
            <w:r w:rsidRPr="00874B9F">
              <w:rPr>
                <w:rFonts w:ascii="Arial" w:hAnsi="Arial" w:cs="David"/>
                <w:sz w:val="24"/>
                <w:szCs w:val="24"/>
                <w:rtl/>
              </w:rPr>
              <w:t>יורחבו</w:t>
            </w:r>
            <w:r w:rsidRPr="00874B9F">
              <w:rPr>
                <w:rFonts w:ascii="Times New Roman" w:hAnsi="Times New Roman" w:cs="David"/>
                <w:sz w:val="24"/>
                <w:szCs w:val="24"/>
                <w:rtl/>
              </w:rPr>
              <w:t xml:space="preserve"> </w:t>
            </w:r>
            <w:r w:rsidRPr="00874B9F">
              <w:rPr>
                <w:rFonts w:ascii="Arial" w:hAnsi="Arial" w:cs="David"/>
                <w:sz w:val="24"/>
                <w:szCs w:val="24"/>
                <w:rtl/>
              </w:rPr>
              <w:t>לכלול</w:t>
            </w:r>
            <w:r w:rsidRPr="00874B9F">
              <w:rPr>
                <w:rFonts w:ascii="Times New Roman" w:hAnsi="Times New Roman" w:cs="David"/>
                <w:sz w:val="24"/>
                <w:szCs w:val="24"/>
                <w:rtl/>
              </w:rPr>
              <w:t xml:space="preserve"> </w:t>
            </w:r>
            <w:r w:rsidRPr="00874B9F">
              <w:rPr>
                <w:rFonts w:ascii="Arial" w:hAnsi="Arial" w:cs="David"/>
                <w:sz w:val="24"/>
                <w:szCs w:val="24"/>
                <w:rtl/>
              </w:rPr>
              <w:t>סעיף</w:t>
            </w:r>
            <w:r w:rsidRPr="00874B9F">
              <w:rPr>
                <w:rFonts w:ascii="Times New Roman" w:hAnsi="Times New Roman" w:cs="David"/>
                <w:sz w:val="24"/>
                <w:szCs w:val="24"/>
                <w:rtl/>
              </w:rPr>
              <w:t xml:space="preserve"> </w:t>
            </w:r>
            <w:r w:rsidRPr="00874B9F">
              <w:rPr>
                <w:rFonts w:ascii="Arial" w:hAnsi="Arial" w:cs="David"/>
                <w:sz w:val="24"/>
                <w:szCs w:val="24"/>
                <w:rtl/>
              </w:rPr>
              <w:t>ויתור</w:t>
            </w:r>
            <w:r w:rsidRPr="00874B9F">
              <w:rPr>
                <w:rFonts w:ascii="Times New Roman" w:hAnsi="Times New Roman" w:cs="David"/>
                <w:sz w:val="24"/>
                <w:szCs w:val="24"/>
                <w:rtl/>
              </w:rPr>
              <w:t xml:space="preserve"> </w:t>
            </w:r>
            <w:r w:rsidRPr="00874B9F">
              <w:rPr>
                <w:rFonts w:ascii="Arial" w:hAnsi="Arial" w:cs="David"/>
                <w:sz w:val="24"/>
                <w:szCs w:val="24"/>
                <w:rtl/>
              </w:rPr>
              <w:t>על</w:t>
            </w:r>
            <w:r w:rsidRPr="00874B9F">
              <w:rPr>
                <w:rFonts w:ascii="Times New Roman" w:hAnsi="Times New Roman" w:cs="David"/>
                <w:sz w:val="24"/>
                <w:szCs w:val="24"/>
                <w:rtl/>
              </w:rPr>
              <w:t xml:space="preserve"> </w:t>
            </w:r>
            <w:r w:rsidRPr="00874B9F">
              <w:rPr>
                <w:rFonts w:ascii="Arial" w:hAnsi="Arial" w:cs="David"/>
                <w:sz w:val="24"/>
                <w:szCs w:val="24"/>
                <w:rtl/>
              </w:rPr>
              <w:t>זכות</w:t>
            </w:r>
            <w:r w:rsidRPr="00874B9F">
              <w:rPr>
                <w:rFonts w:ascii="Times New Roman" w:hAnsi="Times New Roman" w:cs="David"/>
                <w:sz w:val="24"/>
                <w:szCs w:val="24"/>
                <w:rtl/>
              </w:rPr>
              <w:t xml:space="preserve">  </w:t>
            </w:r>
            <w:r w:rsidRPr="00874B9F">
              <w:rPr>
                <w:rFonts w:ascii="Arial" w:hAnsi="Arial" w:cs="David"/>
                <w:sz w:val="24"/>
                <w:szCs w:val="24"/>
                <w:rtl/>
              </w:rPr>
              <w:t>השיבוב</w:t>
            </w:r>
            <w:r w:rsidRPr="00874B9F">
              <w:rPr>
                <w:rFonts w:ascii="Times New Roman" w:hAnsi="Times New Roman" w:cs="David"/>
                <w:sz w:val="24"/>
                <w:szCs w:val="24"/>
                <w:rtl/>
              </w:rPr>
              <w:t xml:space="preserve"> </w:t>
            </w:r>
            <w:r w:rsidRPr="00874B9F">
              <w:rPr>
                <w:rFonts w:ascii="Arial" w:hAnsi="Arial" w:cs="David"/>
                <w:sz w:val="24"/>
                <w:szCs w:val="24"/>
                <w:rtl/>
              </w:rPr>
              <w:t>כלפי</w:t>
            </w:r>
            <w:r w:rsidRPr="00874B9F">
              <w:rPr>
                <w:rFonts w:ascii="Times New Roman" w:hAnsi="Times New Roman" w:cs="David"/>
                <w:sz w:val="24"/>
                <w:szCs w:val="24"/>
                <w:rtl/>
              </w:rPr>
              <w:t xml:space="preserve"> </w:t>
            </w:r>
            <w:r w:rsidRPr="00874B9F">
              <w:rPr>
                <w:rFonts w:ascii="Arial" w:hAnsi="Arial" w:cs="David"/>
                <w:sz w:val="24"/>
                <w:szCs w:val="24"/>
                <w:rtl/>
              </w:rPr>
              <w:t>מדינת</w:t>
            </w:r>
            <w:r w:rsidRPr="00874B9F">
              <w:rPr>
                <w:rFonts w:ascii="Times New Roman" w:hAnsi="Times New Roman" w:cs="David"/>
                <w:sz w:val="24"/>
                <w:szCs w:val="24"/>
                <w:rtl/>
              </w:rPr>
              <w:t xml:space="preserve"> </w:t>
            </w:r>
            <w:r w:rsidRPr="00874B9F">
              <w:rPr>
                <w:rFonts w:ascii="Arial" w:hAnsi="Arial" w:cs="David"/>
                <w:sz w:val="24"/>
                <w:szCs w:val="24"/>
                <w:rtl/>
              </w:rPr>
              <w:t>ישראל</w:t>
            </w:r>
            <w:r w:rsidRPr="00874B9F">
              <w:rPr>
                <w:rFonts w:ascii="Times New Roman" w:hAnsi="Times New Roman" w:cs="David"/>
                <w:sz w:val="24"/>
                <w:szCs w:val="24"/>
                <w:rtl/>
              </w:rPr>
              <w:t xml:space="preserve"> – </w:t>
            </w:r>
            <w:r w:rsidRPr="00874B9F">
              <w:rPr>
                <w:rFonts w:ascii="Arial" w:hAnsi="Arial" w:cs="David"/>
                <w:sz w:val="24"/>
                <w:szCs w:val="24"/>
                <w:rtl/>
              </w:rPr>
              <w:t>משרד</w:t>
            </w:r>
            <w:r w:rsidRPr="00874B9F">
              <w:rPr>
                <w:rFonts w:ascii="Times New Roman" w:hAnsi="Times New Roman" w:cs="David"/>
                <w:sz w:val="24"/>
                <w:szCs w:val="24"/>
                <w:rtl/>
              </w:rPr>
              <w:t xml:space="preserve"> </w:t>
            </w:r>
            <w:r w:rsidRPr="00874B9F">
              <w:rPr>
                <w:rFonts w:ascii="Arial" w:hAnsi="Arial" w:cs="David"/>
                <w:sz w:val="24"/>
                <w:szCs w:val="24"/>
                <w:rtl/>
              </w:rPr>
              <w:t>התיירות</w:t>
            </w:r>
            <w:r w:rsidRPr="00874B9F">
              <w:rPr>
                <w:rFonts w:ascii="Times New Roman" w:hAnsi="Times New Roman" w:cs="David"/>
                <w:sz w:val="24"/>
                <w:szCs w:val="24"/>
                <w:rtl/>
              </w:rPr>
              <w:t xml:space="preserve"> </w:t>
            </w:r>
            <w:r w:rsidRPr="00874B9F">
              <w:rPr>
                <w:rFonts w:ascii="Arial" w:hAnsi="Arial" w:cs="David"/>
                <w:sz w:val="24"/>
                <w:szCs w:val="24"/>
                <w:rtl/>
              </w:rPr>
              <w:t>ועובדיהם</w:t>
            </w:r>
            <w:r w:rsidRPr="00874B9F">
              <w:rPr>
                <w:rFonts w:ascii="Times New Roman" w:hAnsi="Times New Roman" w:cs="David"/>
                <w:sz w:val="24"/>
                <w:szCs w:val="24"/>
                <w:rtl/>
              </w:rPr>
              <w:t xml:space="preserve"> </w:t>
            </w:r>
            <w:r w:rsidRPr="00874B9F">
              <w:rPr>
                <w:rFonts w:ascii="Arial" w:hAnsi="Arial" w:cs="David"/>
                <w:sz w:val="24"/>
                <w:szCs w:val="24"/>
                <w:rtl/>
              </w:rPr>
              <w:t>וכן</w:t>
            </w:r>
            <w:r w:rsidRPr="00874B9F">
              <w:rPr>
                <w:rFonts w:ascii="Times New Roman" w:hAnsi="Times New Roman" w:cs="David"/>
                <w:sz w:val="24"/>
                <w:szCs w:val="24"/>
                <w:rtl/>
              </w:rPr>
              <w:t xml:space="preserve"> </w:t>
            </w:r>
            <w:r w:rsidRPr="00874B9F">
              <w:rPr>
                <w:rFonts w:ascii="Arial" w:hAnsi="Arial" w:cs="David"/>
                <w:sz w:val="24"/>
                <w:szCs w:val="24"/>
                <w:rtl/>
              </w:rPr>
              <w:t>כלפי</w:t>
            </w:r>
            <w:r w:rsidRPr="00874B9F">
              <w:rPr>
                <w:rFonts w:ascii="Times New Roman" w:hAnsi="Times New Roman" w:cs="David"/>
                <w:sz w:val="24"/>
                <w:szCs w:val="24"/>
                <w:rtl/>
              </w:rPr>
              <w:t xml:space="preserve"> </w:t>
            </w:r>
            <w:r w:rsidRPr="00874B9F">
              <w:rPr>
                <w:rFonts w:ascii="Arial" w:hAnsi="Arial" w:cs="David"/>
                <w:sz w:val="24"/>
                <w:szCs w:val="24"/>
                <w:rtl/>
              </w:rPr>
              <w:t>המשתתפים</w:t>
            </w:r>
            <w:r w:rsidRPr="00874B9F">
              <w:rPr>
                <w:rFonts w:ascii="Times New Roman" w:hAnsi="Times New Roman" w:cs="David"/>
                <w:sz w:val="24"/>
                <w:szCs w:val="24"/>
                <w:rtl/>
              </w:rPr>
              <w:t xml:space="preserve"> </w:t>
            </w:r>
            <w:r w:rsidRPr="00874B9F">
              <w:rPr>
                <w:rFonts w:ascii="Arial" w:hAnsi="Arial" w:cs="David"/>
                <w:sz w:val="24"/>
                <w:szCs w:val="24"/>
                <w:rtl/>
              </w:rPr>
              <w:t>בקורסים</w:t>
            </w:r>
            <w:r w:rsidRPr="00874B9F">
              <w:rPr>
                <w:rFonts w:ascii="Times New Roman" w:hAnsi="Times New Roman" w:cs="David"/>
                <w:sz w:val="24"/>
                <w:szCs w:val="24"/>
                <w:rtl/>
              </w:rPr>
              <w:t xml:space="preserve">" – </w:t>
            </w:r>
            <w:r w:rsidRPr="00874B9F">
              <w:rPr>
                <w:rFonts w:ascii="Arial" w:hAnsi="Arial" w:cs="David"/>
                <w:sz w:val="24"/>
                <w:szCs w:val="24"/>
                <w:rtl/>
              </w:rPr>
              <w:t xml:space="preserve">יובהר כי </w:t>
            </w:r>
            <w:r w:rsidRPr="00874B9F">
              <w:rPr>
                <w:rFonts w:ascii="Arial" w:hAnsi="Arial" w:cs="David"/>
                <w:sz w:val="24"/>
                <w:szCs w:val="24"/>
                <w:rtl/>
              </w:rPr>
              <w:lastRenderedPageBreak/>
              <w:t xml:space="preserve">הדרישה </w:t>
            </w:r>
            <w:r w:rsidRPr="00874B9F">
              <w:rPr>
                <w:rFonts w:ascii="Arial" w:hAnsi="Arial" w:cs="David"/>
                <w:sz w:val="24"/>
                <w:szCs w:val="24"/>
                <w:rtl/>
                <w:lang w:eastAsia="he-IL"/>
              </w:rPr>
              <w:t>אינה ניתנת לביצוע מול צדדים שלישיים.</w:t>
            </w:r>
          </w:p>
        </w:tc>
        <w:tc>
          <w:tcPr>
            <w:tcW w:w="3069" w:type="dxa"/>
          </w:tcPr>
          <w:p w:rsidR="00082132" w:rsidRPr="00874B9F" w:rsidRDefault="00234646" w:rsidP="00B07415">
            <w:pPr>
              <w:ind w:left="282" w:hanging="283"/>
              <w:jc w:val="both"/>
              <w:rPr>
                <w:rFonts w:ascii="Times New Roman" w:hAnsi="Times New Roman" w:cs="David"/>
                <w:sz w:val="24"/>
                <w:szCs w:val="24"/>
                <w:rtl/>
                <w:lang w:eastAsia="he-IL"/>
              </w:rPr>
            </w:pPr>
            <w:r>
              <w:rPr>
                <w:rFonts w:ascii="Times New Roman" w:hAnsi="Times New Roman" w:cs="David" w:hint="cs"/>
                <w:sz w:val="24"/>
                <w:szCs w:val="24"/>
                <w:rtl/>
                <w:lang w:eastAsia="he-IL"/>
              </w:rPr>
              <w:lastRenderedPageBreak/>
              <w:t xml:space="preserve">לא מתקבל. </w:t>
            </w:r>
          </w:p>
        </w:tc>
      </w:tr>
      <w:tr w:rsidR="00082132" w:rsidTr="00082132">
        <w:tc>
          <w:tcPr>
            <w:tcW w:w="1375" w:type="dxa"/>
          </w:tcPr>
          <w:p w:rsidR="00082132" w:rsidRDefault="00082132" w:rsidP="00454528">
            <w:pPr>
              <w:spacing w:line="360" w:lineRule="auto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נספח 10  - אישור קיום ביטוחים</w:t>
            </w:r>
          </w:p>
        </w:tc>
        <w:tc>
          <w:tcPr>
            <w:tcW w:w="3852" w:type="dxa"/>
          </w:tcPr>
          <w:p w:rsidR="00082132" w:rsidRPr="0022643C" w:rsidRDefault="00082132" w:rsidP="00454528">
            <w:pPr>
              <w:ind w:left="282" w:hanging="283"/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1.</w:t>
            </w:r>
            <w:r w:rsidRPr="00874B9F">
              <w:rPr>
                <w:rFonts w:ascii="Times New Roman" w:hAnsi="Times New Roman" w:cs="David"/>
                <w:sz w:val="24"/>
                <w:szCs w:val="24"/>
                <w:rtl/>
              </w:rPr>
              <w:t> </w:t>
            </w:r>
            <w:r w:rsidRPr="0022643C">
              <w:rPr>
                <w:rFonts w:ascii="Arial" w:hAnsi="Arial" w:cs="David"/>
                <w:sz w:val="24"/>
                <w:szCs w:val="24"/>
                <w:rtl/>
              </w:rPr>
              <w:t>ביטוח חבות מעבידים – בסעיף 2 - נבקש את מחיקת המילים: "לא יפחת".</w:t>
            </w:r>
          </w:p>
          <w:p w:rsidR="00082132" w:rsidRPr="0022643C" w:rsidRDefault="00082132" w:rsidP="00454528">
            <w:pPr>
              <w:ind w:left="282" w:hanging="283"/>
              <w:jc w:val="both"/>
              <w:rPr>
                <w:rFonts w:cs="David"/>
                <w:sz w:val="24"/>
                <w:szCs w:val="24"/>
                <w:rtl/>
              </w:rPr>
            </w:pPr>
            <w:r w:rsidRPr="0022643C">
              <w:rPr>
                <w:rFonts w:cs="David" w:hint="cs"/>
                <w:sz w:val="24"/>
                <w:szCs w:val="24"/>
                <w:rtl/>
              </w:rPr>
              <w:t xml:space="preserve">2. </w:t>
            </w:r>
            <w:r w:rsidRPr="0022643C">
              <w:rPr>
                <w:rFonts w:ascii="Arial" w:hAnsi="Arial" w:cs="David"/>
                <w:sz w:val="24"/>
                <w:szCs w:val="24"/>
                <w:rtl/>
              </w:rPr>
              <w:t>ביטוח אחריות כלפי צד שלישי – בסעיף 2 - נבקש את מחיקת המילים: "לא יפחת".</w:t>
            </w:r>
          </w:p>
          <w:p w:rsidR="00082132" w:rsidRPr="0022643C" w:rsidRDefault="00082132" w:rsidP="00454528">
            <w:pPr>
              <w:ind w:left="282" w:hanging="283"/>
              <w:jc w:val="both"/>
              <w:rPr>
                <w:rFonts w:cs="David"/>
                <w:sz w:val="24"/>
                <w:szCs w:val="24"/>
                <w:rtl/>
              </w:rPr>
            </w:pPr>
            <w:r w:rsidRPr="0022643C">
              <w:rPr>
                <w:rFonts w:cs="David" w:hint="cs"/>
                <w:sz w:val="24"/>
                <w:szCs w:val="24"/>
                <w:rtl/>
              </w:rPr>
              <w:t>3</w:t>
            </w:r>
            <w:r w:rsidRPr="0022643C">
              <w:rPr>
                <w:rFonts w:cs="David"/>
                <w:sz w:val="24"/>
                <w:szCs w:val="24"/>
                <w:rtl/>
              </w:rPr>
              <w:t>.</w:t>
            </w:r>
            <w:r w:rsidRPr="0022643C">
              <w:rPr>
                <w:rFonts w:ascii="Times New Roman" w:hAnsi="Times New Roman" w:cs="David"/>
                <w:sz w:val="24"/>
                <w:szCs w:val="24"/>
                <w:rtl/>
              </w:rPr>
              <w:t> </w:t>
            </w:r>
            <w:r w:rsidRPr="0022643C">
              <w:rPr>
                <w:rFonts w:ascii="Arial" w:hAnsi="Arial" w:cs="David"/>
                <w:sz w:val="24"/>
                <w:szCs w:val="24"/>
                <w:rtl/>
              </w:rPr>
              <w:t xml:space="preserve">כללי - סעיף 7 </w:t>
            </w:r>
            <w:r w:rsidRPr="0022643C">
              <w:rPr>
                <w:rFonts w:ascii="Times New Roman" w:hAnsi="Times New Roman" w:cs="David"/>
                <w:sz w:val="24"/>
                <w:szCs w:val="24"/>
                <w:rtl/>
              </w:rPr>
              <w:t xml:space="preserve">– </w:t>
            </w:r>
            <w:r w:rsidRPr="0022643C">
              <w:rPr>
                <w:rFonts w:ascii="Arial" w:hAnsi="Arial" w:cs="David"/>
                <w:sz w:val="24"/>
                <w:szCs w:val="24"/>
                <w:rtl/>
              </w:rPr>
              <w:t>נבקש את מחיקת המילים: "לא יפחתו מהמקובל" וכי במקומם יתווסף ויירשם: "הינם".</w:t>
            </w:r>
          </w:p>
          <w:p w:rsidR="00082132" w:rsidRPr="00874B9F" w:rsidRDefault="00082132" w:rsidP="00454528">
            <w:pPr>
              <w:ind w:left="282" w:hanging="283"/>
              <w:jc w:val="both"/>
              <w:rPr>
                <w:rFonts w:ascii="Times New Roman" w:hAnsi="Times New Roman" w:cs="David"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3069" w:type="dxa"/>
          </w:tcPr>
          <w:p w:rsidR="00082132" w:rsidRDefault="00B07415" w:rsidP="00454528">
            <w:pPr>
              <w:ind w:left="282" w:hanging="283"/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1.ניתן להסיר את המילים "לא יפחת".</w:t>
            </w:r>
          </w:p>
          <w:p w:rsidR="00B07415" w:rsidRDefault="00B07415" w:rsidP="00B07415">
            <w:pPr>
              <w:ind w:left="282" w:hanging="283"/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2. ניתן להסיר את המילים "לא יפחת".</w:t>
            </w:r>
          </w:p>
          <w:p w:rsidR="00B07415" w:rsidRDefault="00B07415" w:rsidP="00B07415">
            <w:pPr>
              <w:ind w:left="282" w:hanging="283"/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3. ניתן להסיר את המילים "לא יפחתו מהמקובל" ולכתוב תחתיהם "הינם".</w:t>
            </w:r>
          </w:p>
          <w:p w:rsidR="00B07415" w:rsidRDefault="00B07415" w:rsidP="00B07415">
            <w:pPr>
              <w:ind w:left="282" w:hanging="283"/>
              <w:jc w:val="both"/>
              <w:rPr>
                <w:rFonts w:cs="David"/>
                <w:sz w:val="24"/>
                <w:szCs w:val="24"/>
                <w:rtl/>
              </w:rPr>
            </w:pPr>
          </w:p>
          <w:p w:rsidR="00B07415" w:rsidRDefault="00B07415" w:rsidP="00454528">
            <w:pPr>
              <w:ind w:left="282" w:hanging="283"/>
              <w:jc w:val="both"/>
              <w:rPr>
                <w:rFonts w:cs="David"/>
                <w:sz w:val="24"/>
                <w:szCs w:val="24"/>
                <w:rtl/>
              </w:rPr>
            </w:pPr>
          </w:p>
        </w:tc>
      </w:tr>
      <w:tr w:rsidR="00082132" w:rsidTr="00082132">
        <w:tc>
          <w:tcPr>
            <w:tcW w:w="1375" w:type="dxa"/>
          </w:tcPr>
          <w:p w:rsidR="00082132" w:rsidRDefault="00082132" w:rsidP="00454528">
            <w:pPr>
              <w:spacing w:line="360" w:lineRule="auto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נספח 2- הסכם- סעיף 16</w:t>
            </w:r>
          </w:p>
        </w:tc>
        <w:tc>
          <w:tcPr>
            <w:tcW w:w="3852" w:type="dxa"/>
          </w:tcPr>
          <w:p w:rsidR="00082132" w:rsidRPr="00DC20A8" w:rsidRDefault="00082132" w:rsidP="00454528">
            <w:pPr>
              <w:spacing w:line="360" w:lineRule="auto"/>
              <w:jc w:val="both"/>
              <w:rPr>
                <w:rFonts w:cs="David"/>
                <w:sz w:val="24"/>
                <w:szCs w:val="24"/>
              </w:rPr>
            </w:pPr>
            <w:r w:rsidRPr="00DC20A8">
              <w:rPr>
                <w:rFonts w:cs="David"/>
                <w:sz w:val="24"/>
                <w:szCs w:val="24"/>
                <w:rtl/>
              </w:rPr>
              <w:t>נבקש לעדכן את סעיף זה העוסק בתמורה בהתאם לטופס הצעת המחיר</w:t>
            </w:r>
            <w:r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Pr="00DC20A8">
              <w:rPr>
                <w:rFonts w:cs="David"/>
                <w:sz w:val="24"/>
                <w:szCs w:val="24"/>
                <w:rtl/>
              </w:rPr>
              <w:t xml:space="preserve">(נספח </w:t>
            </w:r>
            <w:r>
              <w:rPr>
                <w:rFonts w:cs="David" w:hint="cs"/>
                <w:sz w:val="24"/>
                <w:szCs w:val="24"/>
                <w:rtl/>
              </w:rPr>
              <w:t>11</w:t>
            </w:r>
            <w:r w:rsidRPr="00DC20A8">
              <w:rPr>
                <w:rFonts w:cs="David"/>
                <w:sz w:val="24"/>
                <w:szCs w:val="24"/>
                <w:rtl/>
              </w:rPr>
              <w:t>). כמו כן, נבקש להבהיר האם ישנן הצמדות לתמורה?</w:t>
            </w:r>
          </w:p>
          <w:p w:rsidR="00082132" w:rsidRPr="00DC20A8" w:rsidRDefault="00082132" w:rsidP="00454528">
            <w:pPr>
              <w:spacing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3069" w:type="dxa"/>
          </w:tcPr>
          <w:p w:rsidR="00082132" w:rsidRDefault="00B07415" w:rsidP="00B07415">
            <w:pPr>
              <w:spacing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סעיף 16 יתוקן כדלהלן: </w:t>
            </w:r>
            <w:r>
              <w:rPr>
                <w:rFonts w:hint="cs"/>
                <w:rtl/>
              </w:rPr>
              <w:t>"</w:t>
            </w:r>
            <w:r w:rsidRPr="002A142A">
              <w:rPr>
                <w:rFonts w:ascii="Arial" w:hAnsi="Arial" w:cs="Arial" w:hint="cs"/>
                <w:rtl/>
              </w:rPr>
              <w:t>תמורת</w:t>
            </w:r>
            <w:r w:rsidRPr="002A142A">
              <w:rPr>
                <w:rtl/>
              </w:rPr>
              <w:t xml:space="preserve"> </w:t>
            </w:r>
            <w:r w:rsidRPr="002A142A">
              <w:rPr>
                <w:rFonts w:ascii="Arial" w:hAnsi="Arial" w:cs="Arial" w:hint="cs"/>
                <w:rtl/>
              </w:rPr>
              <w:t>מתן</w:t>
            </w:r>
            <w:r w:rsidRPr="002A142A">
              <w:rPr>
                <w:rtl/>
              </w:rPr>
              <w:t xml:space="preserve"> </w:t>
            </w:r>
            <w:r w:rsidRPr="002A142A">
              <w:rPr>
                <w:rFonts w:ascii="Arial" w:hAnsi="Arial" w:cs="Arial" w:hint="cs"/>
                <w:rtl/>
              </w:rPr>
              <w:t>השירותים</w:t>
            </w:r>
            <w:r w:rsidRPr="002A142A">
              <w:rPr>
                <w:rtl/>
              </w:rPr>
              <w:t xml:space="preserve"> </w:t>
            </w:r>
            <w:r w:rsidRPr="002A142A">
              <w:rPr>
                <w:rFonts w:ascii="Arial" w:hAnsi="Arial" w:cs="Arial" w:hint="cs"/>
                <w:rtl/>
              </w:rPr>
              <w:t>על</w:t>
            </w:r>
            <w:r w:rsidRPr="002A142A">
              <w:rPr>
                <w:rFonts w:hint="cs"/>
                <w:rtl/>
              </w:rPr>
              <w:t xml:space="preserve"> </w:t>
            </w:r>
            <w:r w:rsidRPr="002A142A">
              <w:rPr>
                <w:rFonts w:ascii="Arial" w:hAnsi="Arial" w:cs="Arial" w:hint="cs"/>
                <w:rtl/>
              </w:rPr>
              <w:t>פי</w:t>
            </w:r>
            <w:r w:rsidRPr="002A142A">
              <w:rPr>
                <w:rFonts w:hint="cs"/>
                <w:rtl/>
              </w:rPr>
              <w:t xml:space="preserve"> </w:t>
            </w:r>
            <w:r w:rsidRPr="002A142A">
              <w:rPr>
                <w:rFonts w:ascii="Arial" w:hAnsi="Arial" w:cs="Arial" w:hint="cs"/>
                <w:rtl/>
              </w:rPr>
              <w:t>הסכם</w:t>
            </w:r>
            <w:r w:rsidRPr="002A142A">
              <w:rPr>
                <w:rFonts w:hint="cs"/>
                <w:rtl/>
              </w:rPr>
              <w:t xml:space="preserve"> </w:t>
            </w:r>
            <w:r w:rsidRPr="002A142A">
              <w:rPr>
                <w:rFonts w:ascii="Arial" w:hAnsi="Arial" w:cs="Arial" w:hint="cs"/>
                <w:rtl/>
              </w:rPr>
              <w:t>זה</w:t>
            </w:r>
            <w:r w:rsidRPr="002A142A">
              <w:rPr>
                <w:rFonts w:hint="cs"/>
                <w:rtl/>
              </w:rPr>
              <w:t xml:space="preserve"> </w:t>
            </w:r>
            <w:r w:rsidRPr="002A142A">
              <w:rPr>
                <w:rFonts w:ascii="Arial" w:hAnsi="Arial" w:cs="Arial" w:hint="cs"/>
                <w:rtl/>
              </w:rPr>
              <w:t>ישלם</w:t>
            </w:r>
            <w:r w:rsidRPr="002A142A">
              <w:rPr>
                <w:rtl/>
              </w:rPr>
              <w:t xml:space="preserve"> </w:t>
            </w:r>
            <w:r w:rsidRPr="002A142A">
              <w:rPr>
                <w:rFonts w:ascii="Arial" w:hAnsi="Arial" w:cs="Arial" w:hint="cs"/>
                <w:rtl/>
              </w:rPr>
              <w:t>המשרד</w:t>
            </w:r>
            <w:r w:rsidRPr="002A142A">
              <w:rPr>
                <w:rtl/>
              </w:rPr>
              <w:t xml:space="preserve"> </w:t>
            </w:r>
            <w:r w:rsidRPr="002A142A">
              <w:rPr>
                <w:rFonts w:ascii="Arial" w:hAnsi="Arial" w:hint="cs"/>
                <w:color w:val="000000"/>
                <w:rtl/>
              </w:rPr>
              <w:t xml:space="preserve"> </w:t>
            </w:r>
            <w:r w:rsidRPr="002A142A">
              <w:rPr>
                <w:rFonts w:ascii="Arial" w:hAnsi="Arial" w:cs="Arial" w:hint="cs"/>
                <w:color w:val="000000"/>
                <w:rtl/>
              </w:rPr>
              <w:t>עבור</w:t>
            </w:r>
            <w:r w:rsidRPr="002A142A">
              <w:rPr>
                <w:rFonts w:ascii="Arial" w:hAnsi="Arial" w:hint="cs"/>
                <w:color w:val="000000"/>
                <w:rtl/>
              </w:rPr>
              <w:t xml:space="preserve"> </w:t>
            </w:r>
            <w:r w:rsidRPr="002A142A">
              <w:rPr>
                <w:rFonts w:ascii="Arial" w:hAnsi="Arial" w:cs="Arial" w:hint="cs"/>
                <w:color w:val="000000"/>
                <w:rtl/>
              </w:rPr>
              <w:t>כל</w:t>
            </w:r>
            <w:r w:rsidRPr="002A142A">
              <w:rPr>
                <w:rFonts w:ascii="Arial" w:hAnsi="Arial" w:hint="cs"/>
                <w:color w:val="000000"/>
                <w:rtl/>
              </w:rPr>
              <w:t xml:space="preserve"> </w:t>
            </w:r>
            <w:r w:rsidRPr="002A142A">
              <w:rPr>
                <w:rFonts w:ascii="Arial" w:hAnsi="Arial" w:cs="Arial" w:hint="cs"/>
                <w:color w:val="000000"/>
                <w:rtl/>
              </w:rPr>
              <w:t>תלמיד</w:t>
            </w:r>
            <w:r w:rsidRPr="002A142A">
              <w:rPr>
                <w:rFonts w:ascii="Arial" w:hAnsi="Arial" w:hint="cs"/>
                <w:color w:val="000000"/>
                <w:rtl/>
              </w:rPr>
              <w:t xml:space="preserve"> </w:t>
            </w:r>
            <w:r w:rsidRPr="002A142A">
              <w:rPr>
                <w:rFonts w:ascii="Arial" w:hAnsi="Arial" w:cs="Arial" w:hint="cs"/>
                <w:color w:val="000000"/>
                <w:rtl/>
              </w:rPr>
              <w:t>בהתאם</w:t>
            </w:r>
            <w:r w:rsidRPr="002A142A">
              <w:rPr>
                <w:rFonts w:ascii="Arial" w:hAnsi="Arial" w:hint="cs"/>
                <w:color w:val="000000"/>
                <w:rtl/>
              </w:rPr>
              <w:t xml:space="preserve"> </w:t>
            </w:r>
            <w:r>
              <w:rPr>
                <w:rFonts w:ascii="Arial" w:hAnsi="Arial" w:cs="Arial" w:hint="cs"/>
                <w:color w:val="000000"/>
                <w:rtl/>
              </w:rPr>
              <w:t>לנספח 11 טבלת הצ</w:t>
            </w:r>
            <w:r w:rsidRPr="002A142A">
              <w:rPr>
                <w:rFonts w:ascii="Arial" w:hAnsi="Arial" w:cs="Arial" w:hint="cs"/>
                <w:color w:val="000000"/>
                <w:rtl/>
              </w:rPr>
              <w:t>עת</w:t>
            </w:r>
            <w:r w:rsidRPr="002A142A">
              <w:rPr>
                <w:rFonts w:ascii="Arial" w:hAnsi="Arial" w:hint="cs"/>
                <w:color w:val="000000"/>
                <w:rtl/>
              </w:rPr>
              <w:t xml:space="preserve"> </w:t>
            </w:r>
            <w:r w:rsidRPr="002A142A">
              <w:rPr>
                <w:rFonts w:ascii="Arial" w:hAnsi="Arial" w:cs="Arial" w:hint="cs"/>
                <w:color w:val="000000"/>
                <w:rtl/>
              </w:rPr>
              <w:t>המחיר</w:t>
            </w:r>
            <w:r>
              <w:rPr>
                <w:rFonts w:ascii="Arial" w:hAnsi="Arial" w:cs="Arial" w:hint="cs"/>
                <w:color w:val="000000"/>
                <w:rtl/>
              </w:rPr>
              <w:t>"</w:t>
            </w:r>
            <w:r w:rsidRPr="002A142A">
              <w:rPr>
                <w:rFonts w:ascii="Arial" w:hAnsi="Arial" w:hint="cs"/>
                <w:color w:val="000000"/>
                <w:rtl/>
              </w:rPr>
              <w:t>.</w:t>
            </w:r>
            <w:r>
              <w:rPr>
                <w:rFonts w:cs="David" w:hint="cs"/>
                <w:sz w:val="24"/>
                <w:szCs w:val="24"/>
                <w:rtl/>
              </w:rPr>
              <w:t xml:space="preserve"> </w:t>
            </w:r>
          </w:p>
          <w:p w:rsidR="00B07415" w:rsidRPr="00DC20A8" w:rsidRDefault="00B07415" w:rsidP="00B07415">
            <w:pPr>
              <w:spacing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אין הצמדות לתמורה.</w:t>
            </w:r>
          </w:p>
        </w:tc>
      </w:tr>
      <w:tr w:rsidR="00082132" w:rsidTr="00082132">
        <w:tc>
          <w:tcPr>
            <w:tcW w:w="1375" w:type="dxa"/>
          </w:tcPr>
          <w:p w:rsidR="00082132" w:rsidRDefault="00082132" w:rsidP="00454528">
            <w:pPr>
              <w:spacing w:line="360" w:lineRule="auto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נספח 11- הצעת מחיר</w:t>
            </w:r>
          </w:p>
        </w:tc>
        <w:tc>
          <w:tcPr>
            <w:tcW w:w="3852" w:type="dxa"/>
          </w:tcPr>
          <w:p w:rsidR="00082132" w:rsidRDefault="00082132" w:rsidP="00454528">
            <w:pPr>
              <w:spacing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נבקש להבהיר האם יש להגיש את טופס הצעת המחיר ב-2 מעטפות פנימיות נפרדות? במסמכי המכרז לא נרשם כן.</w:t>
            </w:r>
          </w:p>
        </w:tc>
        <w:tc>
          <w:tcPr>
            <w:tcW w:w="3069" w:type="dxa"/>
          </w:tcPr>
          <w:p w:rsidR="00082132" w:rsidRDefault="000171C5" w:rsidP="00454528">
            <w:pPr>
              <w:spacing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כן. יתוקן בהתאם לנספח 11.</w:t>
            </w:r>
          </w:p>
        </w:tc>
      </w:tr>
    </w:tbl>
    <w:p w:rsidR="000423BA" w:rsidRPr="00082132" w:rsidRDefault="000423BA"/>
    <w:sectPr w:rsidR="000423BA" w:rsidRPr="00082132" w:rsidSect="000C09F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LastSavedUser" w:val="100"/>
  </w:docVars>
  <w:rsids>
    <w:rsidRoot w:val="00082132"/>
    <w:rsid w:val="000171C5"/>
    <w:rsid w:val="000423BA"/>
    <w:rsid w:val="00082132"/>
    <w:rsid w:val="000C09F6"/>
    <w:rsid w:val="00234646"/>
    <w:rsid w:val="002E6F79"/>
    <w:rsid w:val="00327A0B"/>
    <w:rsid w:val="00B074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31A17DA-817A-4FEC-BF0A-C844B943E5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82132"/>
    <w:pPr>
      <w:bidi/>
      <w:spacing w:after="0" w:line="240" w:lineRule="auto"/>
    </w:pPr>
    <w:rPr>
      <w:rFonts w:ascii="Calibri" w:hAnsi="Calibri" w:cs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08213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527</Words>
  <Characters>2640</Characters>
  <Application>Microsoft Office Word</Application>
  <DocSecurity>4</DocSecurity>
  <Lines>22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Tourism</Company>
  <LinksUpToDate>false</LinksUpToDate>
  <CharactersWithSpaces>3161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ליפשיץ אלי</dc:creator>
  <cp:keywords/>
  <dc:description/>
  <cp:lastModifiedBy>קריכלי דיאנה</cp:lastModifiedBy>
  <cp:revision>2</cp:revision>
  <dcterms:created xsi:type="dcterms:W3CDTF">2017-10-01T11:12:00Z</dcterms:created>
  <dcterms:modified xsi:type="dcterms:W3CDTF">2017-10-01T11:12:00Z</dcterms:modified>
</cp:coreProperties>
</file>